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于组织2017年度“优秀党日活动”评比的通知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各党总支、直属党支部：</w:t>
      </w:r>
    </w:p>
    <w:p>
      <w:pPr>
        <w:ind w:firstLine="54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根据《关于开展“优秀党日活动”评比工作的通知》（湖职组工〔2017〕4号）文件要求，党委组织部现对一年来各党支部开展党日活动情况进行验收。请各党总支、直属党支部按照文件要求，</w:t>
      </w:r>
      <w:r>
        <w:rPr>
          <w:rFonts w:ascii="Calibri" w:hAnsi="Calibri" w:eastAsia="宋体" w:cs="Times New Roman"/>
          <w:sz w:val="28"/>
          <w:szCs w:val="28"/>
        </w:rPr>
        <w:t>总结、提炼</w:t>
      </w:r>
      <w:r>
        <w:rPr>
          <w:rFonts w:hint="eastAsia"/>
          <w:sz w:val="28"/>
          <w:szCs w:val="28"/>
        </w:rPr>
        <w:t>党</w:t>
      </w:r>
      <w:r>
        <w:rPr>
          <w:rFonts w:ascii="Calibri" w:hAnsi="Calibri" w:eastAsia="宋体" w:cs="Times New Roman"/>
          <w:sz w:val="28"/>
          <w:szCs w:val="28"/>
        </w:rPr>
        <w:t>支部</w:t>
      </w:r>
      <w:r>
        <w:rPr>
          <w:rFonts w:hint="eastAsia" w:ascii="Calibri" w:hAnsi="Calibri" w:eastAsia="宋体" w:cs="Times New Roman"/>
          <w:sz w:val="28"/>
          <w:szCs w:val="28"/>
        </w:rPr>
        <w:t>（以教工党支部为主）</w:t>
      </w:r>
      <w:r>
        <w:rPr>
          <w:rFonts w:hint="eastAsia"/>
          <w:sz w:val="28"/>
          <w:szCs w:val="28"/>
        </w:rPr>
        <w:t>在开展</w:t>
      </w:r>
      <w:r>
        <w:rPr>
          <w:rFonts w:ascii="Calibri" w:hAnsi="Calibri" w:eastAsia="宋体" w:cs="Times New Roman"/>
          <w:sz w:val="28"/>
          <w:szCs w:val="28"/>
        </w:rPr>
        <w:t>主题党日活动中创造出来的特色做法、成功经验，培育选树一批高质量的主题党日活动。</w:t>
      </w:r>
      <w:r>
        <w:rPr>
          <w:rFonts w:hint="eastAsia" w:ascii="Calibri" w:hAnsi="Calibri" w:eastAsia="宋体" w:cs="Times New Roman"/>
          <w:sz w:val="28"/>
          <w:szCs w:val="28"/>
        </w:rPr>
        <w:t>现将有关事项通知如下：</w:t>
      </w:r>
    </w:p>
    <w:p>
      <w:pPr>
        <w:ind w:firstLine="540"/>
        <w:rPr>
          <w:rFonts w:hint="eastAsia"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一、评比要求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1.主题鲜明。围绕中心，服务大局，具有较强的思想性、政治性和教育性；形式新颖，富有特色，受到广大党员的广泛好评，具有一定的推广价值。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2.创意新颖。紧密结合本单位的教学、科研、管理、育人实际，将党员教育管理与知识性、趣味性和形象化活动相结合，反映党建工作创新、载体创新、方法创新的典型党日活动案例。</w:t>
      </w:r>
    </w:p>
    <w:p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二、组织评比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党委组织部将成立评审工作小组，对报送的“优秀党日活动”材料进行遴选、审核、评比。对入围“优秀党日活动”的党支部给予一定经费奖励，并将此党支部纳入学校“两优一先”资源库和基层党组织星级评定的重要方面。适时将入围“优秀党日活动”的党支部风采通过学校官网、湖职党建e站等平台进行宣传、推介。</w:t>
      </w:r>
    </w:p>
    <w:p>
      <w:pPr>
        <w:ind w:firstLine="540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>
        <w:rPr>
          <w:rFonts w:hint="eastAsia" w:ascii="Calibri" w:hAnsi="Calibri" w:eastAsia="宋体" w:cs="Times New Roman"/>
          <w:b/>
          <w:sz w:val="28"/>
          <w:szCs w:val="28"/>
        </w:rPr>
        <w:t>相关要求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1.各党总支、党支部以“优秀党日活动”评比为抓手，努力打造拿得出、叫得响、支部愿意开展、党员愿意参加，具有一定影响力的主题党日活动特色品牌。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.上报材料包括优秀党日活动推荐表、“优秀党日活动”案例（字数在1000—1500字之间，主要包括活动主题、活动内容和活动小结三个部分）、反映活动特色的高清晰度照片2-3张（配文字说明）、有条件可以提供视频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3.请各党总支、直属党支部择优推荐1-2个“优秀党日活动”于2018年1月15日前报组织部。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优秀党日活动推荐表</w:t>
      </w:r>
    </w:p>
    <w:p>
      <w:pPr>
        <w:ind w:firstLine="54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党委组织部</w:t>
      </w:r>
    </w:p>
    <w:p>
      <w:pPr>
        <w:ind w:firstLine="5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2018年1月2日</w:t>
      </w:r>
    </w:p>
    <w:p>
      <w:pPr>
        <w:ind w:firstLine="540"/>
        <w:jc w:val="right"/>
        <w:rPr>
          <w:rFonts w:hint="eastAsia"/>
          <w:sz w:val="28"/>
          <w:szCs w:val="28"/>
        </w:rPr>
      </w:pPr>
    </w:p>
    <w:p>
      <w:pPr>
        <w:ind w:firstLine="540"/>
        <w:jc w:val="right"/>
        <w:rPr>
          <w:rFonts w:hint="eastAsia"/>
          <w:sz w:val="28"/>
          <w:szCs w:val="28"/>
        </w:rPr>
      </w:pPr>
    </w:p>
    <w:p>
      <w:pPr>
        <w:ind w:firstLine="540"/>
        <w:jc w:val="right"/>
        <w:rPr>
          <w:rFonts w:hint="eastAsia"/>
          <w:sz w:val="28"/>
          <w:szCs w:val="28"/>
        </w:rPr>
      </w:pPr>
    </w:p>
    <w:p>
      <w:pPr>
        <w:ind w:firstLine="540"/>
        <w:jc w:val="right"/>
        <w:rPr>
          <w:rFonts w:hint="eastAsia"/>
          <w:sz w:val="28"/>
          <w:szCs w:val="28"/>
        </w:rPr>
      </w:pPr>
    </w:p>
    <w:p>
      <w:pPr>
        <w:ind w:firstLine="540"/>
        <w:jc w:val="right"/>
        <w:rPr>
          <w:rFonts w:hint="eastAsia"/>
          <w:sz w:val="28"/>
          <w:szCs w:val="28"/>
        </w:rPr>
      </w:pPr>
    </w:p>
    <w:p>
      <w:pPr>
        <w:ind w:firstLine="540"/>
        <w:jc w:val="right"/>
        <w:rPr>
          <w:rFonts w:hint="eastAsia"/>
          <w:sz w:val="28"/>
          <w:szCs w:val="28"/>
        </w:rPr>
      </w:pPr>
    </w:p>
    <w:p>
      <w:pPr>
        <w:ind w:firstLine="540"/>
        <w:jc w:val="right"/>
        <w:rPr>
          <w:rFonts w:hint="eastAsia"/>
          <w:sz w:val="28"/>
          <w:szCs w:val="28"/>
        </w:rPr>
      </w:pPr>
    </w:p>
    <w:p>
      <w:pPr>
        <w:rPr>
          <w:rFonts w:ascii="Calibri" w:hAnsi="宋体" w:eastAsia="宋体" w:cs="Times New Roman"/>
          <w:sz w:val="28"/>
          <w:szCs w:val="28"/>
        </w:rPr>
      </w:pPr>
      <w:r>
        <w:rPr>
          <w:rFonts w:hint="eastAsia" w:ascii="Calibri" w:hAnsi="宋体" w:eastAsia="宋体" w:cs="Times New Roman"/>
          <w:sz w:val="28"/>
          <w:szCs w:val="28"/>
        </w:rPr>
        <w:t xml:space="preserve">附件 </w:t>
      </w:r>
    </w:p>
    <w:p>
      <w:pPr>
        <w:spacing w:line="440" w:lineRule="exact"/>
        <w:jc w:val="center"/>
        <w:rPr>
          <w:rFonts w:ascii="Calibri" w:hAnsi="Calibri" w:eastAsia="方正小标宋简体" w:cs="Times New Roman"/>
          <w:kern w:val="0"/>
          <w:sz w:val="40"/>
          <w:szCs w:val="40"/>
        </w:rPr>
      </w:pPr>
      <w:r>
        <w:rPr>
          <w:rFonts w:hint="eastAsia" w:ascii="Calibri" w:hAnsi="Calibri" w:eastAsia="方正小标宋简体" w:cs="Times New Roman"/>
          <w:kern w:val="0"/>
          <w:sz w:val="40"/>
          <w:szCs w:val="40"/>
        </w:rPr>
        <w:t>优秀党日活动推荐表</w:t>
      </w:r>
    </w:p>
    <w:p>
      <w:pPr>
        <w:spacing w:before="120"/>
        <w:rPr>
          <w:rFonts w:ascii="Calibri" w:hAnsi="宋体" w:eastAsia="宋体" w:cs="Times New Roman"/>
          <w:sz w:val="28"/>
          <w:szCs w:val="28"/>
        </w:rPr>
      </w:pPr>
      <w:r>
        <w:rPr>
          <w:rFonts w:hint="eastAsia" w:ascii="Calibri" w:hAnsi="宋体" w:eastAsia="宋体" w:cs="Times New Roman"/>
          <w:sz w:val="28"/>
          <w:szCs w:val="28"/>
        </w:rPr>
        <w:t>所属党总支：                        申报时间：    年  月  日</w:t>
      </w:r>
    </w:p>
    <w:tbl>
      <w:tblPr>
        <w:tblStyle w:val="6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75"/>
        <w:gridCol w:w="2514"/>
        <w:gridCol w:w="1747"/>
        <w:gridCol w:w="1088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党支部名称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活动负责人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rPr>
                <w:rFonts w:ascii="Calibri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支部党员总数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参加活动的党员数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Calibri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党日活动主题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活动时间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活动地点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rPr>
                <w:rFonts w:ascii="Calibri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说</w:t>
            </w:r>
          </w:p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明</w:t>
            </w:r>
          </w:p>
        </w:tc>
        <w:tc>
          <w:tcPr>
            <w:tcW w:w="73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（推荐说明需包括基本情况、活动过程、活动成效等）</w:t>
            </w:r>
          </w:p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支</w:t>
            </w:r>
          </w:p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见</w:t>
            </w:r>
          </w:p>
        </w:tc>
        <w:tc>
          <w:tcPr>
            <w:tcW w:w="73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ind w:right="560"/>
              <w:jc w:val="center"/>
              <w:rPr>
                <w:rFonts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 xml:space="preserve">                                      党总支盖章</w:t>
            </w:r>
          </w:p>
          <w:p>
            <w:pPr>
              <w:ind w:right="560"/>
              <w:jc w:val="center"/>
              <w:rPr>
                <w:rFonts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Calibri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/>
                <w:sz w:val="24"/>
                <w:szCs w:val="24"/>
              </w:rPr>
              <w:t>见</w:t>
            </w:r>
          </w:p>
        </w:tc>
        <w:tc>
          <w:tcPr>
            <w:tcW w:w="73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rPr>
                <w:rFonts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经评审，</w:t>
            </w:r>
            <w:r>
              <w:rPr>
                <w:rFonts w:hint="eastAsia" w:ascii="Calibri" w:hAnsi="宋体" w:eastAsia="宋体" w:cs="Times New Roman"/>
                <w:sz w:val="24"/>
                <w:szCs w:val="24"/>
                <w:u w:val="single"/>
              </w:rPr>
              <w:t xml:space="preserve">  同意/不同意  </w:t>
            </w: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将该主题党日活动列为优秀党日活动，拟从学校党建经费中奖励该项目经费</w:t>
            </w:r>
            <w:r>
              <w:rPr>
                <w:rFonts w:hint="eastAsia" w:ascii="Calibri" w:hAnsi="宋体" w:eastAsia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 xml:space="preserve">元。  </w:t>
            </w:r>
          </w:p>
          <w:p>
            <w:pPr>
              <w:widowControl/>
              <w:rPr>
                <w:rFonts w:ascii="Calibri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ind w:right="580"/>
              <w:jc w:val="right"/>
              <w:rPr>
                <w:rFonts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>党委组织部盖章</w:t>
            </w:r>
          </w:p>
          <w:p>
            <w:pPr>
              <w:ind w:right="560"/>
              <w:jc w:val="center"/>
              <w:rPr>
                <w:rFonts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4"/>
                <w:szCs w:val="24"/>
              </w:rPr>
              <w:t xml:space="preserve">                                      年  月  日</w:t>
            </w:r>
          </w:p>
        </w:tc>
      </w:tr>
    </w:tbl>
    <w:p>
      <w:pPr>
        <w:ind w:firstLine="54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36B"/>
    <w:rsid w:val="00006FEC"/>
    <w:rsid w:val="000230B3"/>
    <w:rsid w:val="000365A8"/>
    <w:rsid w:val="000657FA"/>
    <w:rsid w:val="00086900"/>
    <w:rsid w:val="000E38E4"/>
    <w:rsid w:val="00100170"/>
    <w:rsid w:val="00115E3D"/>
    <w:rsid w:val="00135CB2"/>
    <w:rsid w:val="0015125C"/>
    <w:rsid w:val="00214F14"/>
    <w:rsid w:val="0025043D"/>
    <w:rsid w:val="00254F30"/>
    <w:rsid w:val="002567BB"/>
    <w:rsid w:val="00260CBC"/>
    <w:rsid w:val="00285934"/>
    <w:rsid w:val="00290D7D"/>
    <w:rsid w:val="0029261D"/>
    <w:rsid w:val="002B6182"/>
    <w:rsid w:val="002E7677"/>
    <w:rsid w:val="002E7772"/>
    <w:rsid w:val="002F7141"/>
    <w:rsid w:val="00352D7A"/>
    <w:rsid w:val="003C17F9"/>
    <w:rsid w:val="003C6037"/>
    <w:rsid w:val="004037A8"/>
    <w:rsid w:val="004160E4"/>
    <w:rsid w:val="00424DB5"/>
    <w:rsid w:val="004C0706"/>
    <w:rsid w:val="004F36BC"/>
    <w:rsid w:val="00540A8F"/>
    <w:rsid w:val="00542326"/>
    <w:rsid w:val="00553C6F"/>
    <w:rsid w:val="00605BE7"/>
    <w:rsid w:val="006378F1"/>
    <w:rsid w:val="00674E1A"/>
    <w:rsid w:val="006C0FAB"/>
    <w:rsid w:val="00751880"/>
    <w:rsid w:val="00771AD0"/>
    <w:rsid w:val="007C49D3"/>
    <w:rsid w:val="007E3299"/>
    <w:rsid w:val="00801826"/>
    <w:rsid w:val="00823C21"/>
    <w:rsid w:val="00824FE7"/>
    <w:rsid w:val="0083734E"/>
    <w:rsid w:val="00842DD7"/>
    <w:rsid w:val="0085087C"/>
    <w:rsid w:val="0086521E"/>
    <w:rsid w:val="00880684"/>
    <w:rsid w:val="008E2A6A"/>
    <w:rsid w:val="008E4396"/>
    <w:rsid w:val="00921782"/>
    <w:rsid w:val="00967A03"/>
    <w:rsid w:val="009C10F4"/>
    <w:rsid w:val="009E0C9A"/>
    <w:rsid w:val="009E6D04"/>
    <w:rsid w:val="00A15EFB"/>
    <w:rsid w:val="00A21077"/>
    <w:rsid w:val="00A74EFC"/>
    <w:rsid w:val="00B066C7"/>
    <w:rsid w:val="00B2536B"/>
    <w:rsid w:val="00B8371B"/>
    <w:rsid w:val="00BB0FE9"/>
    <w:rsid w:val="00BD6D6A"/>
    <w:rsid w:val="00CD61B9"/>
    <w:rsid w:val="00CE1FFD"/>
    <w:rsid w:val="00D06979"/>
    <w:rsid w:val="00D12E6F"/>
    <w:rsid w:val="00D35AA7"/>
    <w:rsid w:val="00D42513"/>
    <w:rsid w:val="00D45750"/>
    <w:rsid w:val="00E43789"/>
    <w:rsid w:val="00E5151E"/>
    <w:rsid w:val="00E72E5A"/>
    <w:rsid w:val="00E85C09"/>
    <w:rsid w:val="00EA6808"/>
    <w:rsid w:val="00EB0694"/>
    <w:rsid w:val="00EC07A5"/>
    <w:rsid w:val="00EC5275"/>
    <w:rsid w:val="00EE2A7A"/>
    <w:rsid w:val="00EE4A47"/>
    <w:rsid w:val="00EE6E89"/>
    <w:rsid w:val="00F279D9"/>
    <w:rsid w:val="00F27CC1"/>
    <w:rsid w:val="00F756D7"/>
    <w:rsid w:val="00F77018"/>
    <w:rsid w:val="3230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328C-69A3-4AF0-A27D-367065B4C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993</Characters>
  <Lines>8</Lines>
  <Paragraphs>2</Paragraphs>
  <TotalTime>0</TotalTime>
  <ScaleCrop>false</ScaleCrop>
  <LinksUpToDate>false</LinksUpToDate>
  <CharactersWithSpaces>1165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2018-01-02T07:01:00Z</dcterms:created>
  <dc:creator>李院</dc:creator>
  <cp:lastModifiedBy>28700</cp:lastModifiedBy>
  <cp:lastPrinted>2018-01-05T02:59:00Z</cp:lastPrinted>
  <dcterms:modified xsi:type="dcterms:W3CDTF">2018-01-08T05:11:27Z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